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FA90" w14:textId="77777777" w:rsidR="004A50CC" w:rsidRDefault="00056A66" w:rsidP="00BE348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Доклады, содержащие результаты обобщения правоприменительной практики контрольного (надзорного) органа</w:t>
      </w:r>
    </w:p>
    <w:p w14:paraId="78793968" w14:textId="77777777"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14:paraId="21B18197" w14:textId="5BD90773" w:rsidR="00674FB9" w:rsidRPr="007A6627" w:rsidRDefault="00F439D9" w:rsidP="00674FB9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662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пунктом 2.2 главы 2 </w:t>
      </w:r>
      <w:r w:rsidRPr="005563E7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</w:t>
      </w:r>
      <w:r>
        <w:rPr>
          <w:rFonts w:ascii="Times New Roman" w:hAnsi="Times New Roman" w:cs="Times New Roman"/>
          <w:sz w:val="28"/>
          <w:szCs w:val="28"/>
        </w:rPr>
        <w:t>в сфере благоустройства на территории 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370904">
        <w:rPr>
          <w:rFonts w:ascii="Times New Roman" w:hAnsi="Times New Roman" w:cs="Times New Roman"/>
          <w:sz w:val="28"/>
          <w:szCs w:val="28"/>
        </w:rPr>
        <w:t xml:space="preserve"> </w:t>
      </w:r>
      <w:r w:rsidRPr="0037090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70904">
        <w:rPr>
          <w:rFonts w:ascii="Times New Roman" w:hAnsi="Times New Roman" w:cs="Times New Roman"/>
          <w:sz w:val="28"/>
          <w:szCs w:val="28"/>
        </w:rPr>
        <w:t xml:space="preserve"> Думы Пермского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от 23 марта 2023 г. № 143</w:t>
      </w:r>
      <w:r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Pr="007A6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на территории Пермского муниципального округа Пермского края</w:t>
      </w:r>
      <w:r w:rsidR="00674FB9">
        <w:rPr>
          <w:rFonts w:ascii="Times New Roman" w:hAnsi="Times New Roman" w:cs="Times New Roman"/>
          <w:sz w:val="28"/>
          <w:szCs w:val="28"/>
        </w:rPr>
        <w:t xml:space="preserve">, обобщение правоприменительной практики как вид профилактического мероприятия, </w:t>
      </w:r>
      <w:r w:rsidR="00674FB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не проводится.</w:t>
      </w:r>
    </w:p>
    <w:p w14:paraId="31C54185" w14:textId="77777777" w:rsidR="00674FB9" w:rsidRDefault="00674FB9" w:rsidP="00674FB9"/>
    <w:p w14:paraId="4CBC7C56" w14:textId="77777777" w:rsidR="00CC36AF" w:rsidRPr="00CC36AF" w:rsidRDefault="00CC36AF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36AF" w:rsidRPr="00CC36AF" w:rsidSect="00AC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0CC"/>
    <w:rsid w:val="00056A66"/>
    <w:rsid w:val="00135B90"/>
    <w:rsid w:val="002961DC"/>
    <w:rsid w:val="0030720C"/>
    <w:rsid w:val="003A6DC9"/>
    <w:rsid w:val="004A50CC"/>
    <w:rsid w:val="006129E1"/>
    <w:rsid w:val="00674FB9"/>
    <w:rsid w:val="007A6627"/>
    <w:rsid w:val="00800546"/>
    <w:rsid w:val="00995E54"/>
    <w:rsid w:val="00AC6DEE"/>
    <w:rsid w:val="00BE3489"/>
    <w:rsid w:val="00C55BA7"/>
    <w:rsid w:val="00CC36AF"/>
    <w:rsid w:val="00DF1342"/>
    <w:rsid w:val="00E55C87"/>
    <w:rsid w:val="00EF3307"/>
    <w:rsid w:val="00F439D9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A854"/>
  <w15:docId w15:val="{4549C7D1-EFF7-4AF5-956E-136CF667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16</cp:revision>
  <dcterms:created xsi:type="dcterms:W3CDTF">2023-02-07T05:50:00Z</dcterms:created>
  <dcterms:modified xsi:type="dcterms:W3CDTF">2024-02-05T07:21:00Z</dcterms:modified>
</cp:coreProperties>
</file>